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ДО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ОБЩИНСКИ СЪВЕТ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РУСЕ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ПРЕДЛОЖЕНИЕ</w:t>
      </w:r>
    </w:p>
    <w:p w:rsidR="00974277" w:rsidRPr="006B3F2E" w:rsidRDefault="00193B3C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ОТ  ПЕНЧО МИЛКОВ</w:t>
      </w:r>
    </w:p>
    <w:p w:rsidR="00086CE5" w:rsidRDefault="00974277" w:rsidP="0025508B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КМЕТ НА ОБЩИНА РУСЕ</w:t>
      </w:r>
    </w:p>
    <w:p w:rsidR="0047395B" w:rsidRDefault="0047395B" w:rsidP="006B3F2E">
      <w:pPr>
        <w:jc w:val="both"/>
        <w:rPr>
          <w:b/>
          <w:sz w:val="24"/>
          <w:szCs w:val="24"/>
        </w:rPr>
      </w:pPr>
    </w:p>
    <w:p w:rsidR="00A735F8" w:rsidRPr="006B3F2E" w:rsidRDefault="00A735F8" w:rsidP="006B3F2E">
      <w:pPr>
        <w:jc w:val="both"/>
        <w:rPr>
          <w:b/>
          <w:sz w:val="24"/>
          <w:szCs w:val="24"/>
        </w:rPr>
      </w:pPr>
    </w:p>
    <w:p w:rsidR="0047395B" w:rsidRDefault="00974277" w:rsidP="00A735F8">
      <w:pPr>
        <w:ind w:left="1440" w:hanging="1440"/>
        <w:jc w:val="both"/>
        <w:rPr>
          <w:sz w:val="24"/>
          <w:szCs w:val="24"/>
        </w:rPr>
      </w:pPr>
      <w:r w:rsidRPr="006B3F2E">
        <w:rPr>
          <w:b/>
          <w:sz w:val="24"/>
          <w:szCs w:val="24"/>
        </w:rPr>
        <w:t>ОТНОСНО:</w:t>
      </w:r>
      <w:r w:rsidR="00AC5E14" w:rsidRPr="006B3F2E">
        <w:rPr>
          <w:b/>
          <w:sz w:val="24"/>
          <w:szCs w:val="24"/>
        </w:rPr>
        <w:t xml:space="preserve"> </w:t>
      </w:r>
      <w:r w:rsidRPr="006B3F2E">
        <w:rPr>
          <w:sz w:val="24"/>
          <w:szCs w:val="24"/>
        </w:rPr>
        <w:t>Ре</w:t>
      </w:r>
      <w:r w:rsidR="008D6FF5" w:rsidRPr="006B3F2E">
        <w:rPr>
          <w:sz w:val="24"/>
          <w:szCs w:val="24"/>
        </w:rPr>
        <w:t>шение за приватизация чрез търг</w:t>
      </w:r>
      <w:r w:rsidR="008D6FF5" w:rsidRPr="006B3F2E">
        <w:rPr>
          <w:sz w:val="24"/>
          <w:szCs w:val="24"/>
          <w:lang w:eastAsia="en-US"/>
        </w:rPr>
        <w:t xml:space="preserve"> </w:t>
      </w:r>
      <w:r w:rsidR="00A735F8">
        <w:rPr>
          <w:sz w:val="24"/>
          <w:szCs w:val="24"/>
        </w:rPr>
        <w:t>на</w:t>
      </w:r>
      <w:r w:rsidR="00A735F8" w:rsidRPr="00EC62FA">
        <w:rPr>
          <w:sz w:val="24"/>
          <w:szCs w:val="24"/>
        </w:rPr>
        <w:t xml:space="preserve"> </w:t>
      </w:r>
      <w:r w:rsidR="00A735F8">
        <w:rPr>
          <w:sz w:val="24"/>
          <w:szCs w:val="24"/>
        </w:rPr>
        <w:t>общински имот с административен адрес: гр. Русе, ул. „Княжеска“ №1</w:t>
      </w:r>
      <w:r w:rsidR="00A735F8" w:rsidRPr="00561BAE">
        <w:rPr>
          <w:sz w:val="24"/>
          <w:szCs w:val="24"/>
        </w:rPr>
        <w:t>,</w:t>
      </w:r>
      <w:r w:rsidR="00A735F8">
        <w:rPr>
          <w:sz w:val="24"/>
          <w:szCs w:val="24"/>
        </w:rPr>
        <w:t xml:space="preserve"> предмет на </w:t>
      </w:r>
      <w:r w:rsidR="000D29F8">
        <w:rPr>
          <w:sz w:val="24"/>
          <w:szCs w:val="24"/>
        </w:rPr>
        <w:t>АОС</w:t>
      </w:r>
      <w:r w:rsidR="00A735F8" w:rsidRPr="00CB4B6C">
        <w:rPr>
          <w:sz w:val="24"/>
          <w:szCs w:val="24"/>
        </w:rPr>
        <w:t xml:space="preserve"> №11667/22.04.2025 г. </w:t>
      </w:r>
    </w:p>
    <w:p w:rsidR="00A735F8" w:rsidRPr="006B3F2E" w:rsidRDefault="00A735F8" w:rsidP="00A735F8">
      <w:pPr>
        <w:ind w:left="1440" w:hanging="1440"/>
        <w:jc w:val="both"/>
        <w:rPr>
          <w:sz w:val="24"/>
          <w:szCs w:val="24"/>
        </w:rPr>
      </w:pPr>
    </w:p>
    <w:p w:rsidR="00A735F8" w:rsidRDefault="00A735F8" w:rsidP="008C1F9A">
      <w:pPr>
        <w:jc w:val="both"/>
        <w:rPr>
          <w:b/>
          <w:sz w:val="24"/>
          <w:szCs w:val="24"/>
        </w:rPr>
      </w:pPr>
    </w:p>
    <w:p w:rsidR="009C4930" w:rsidRPr="006B3F2E" w:rsidRDefault="00974277" w:rsidP="008C1F9A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УВАЖАЕМИ ОБЩИНСКИ СЪВЕТНИЦИ,</w:t>
      </w:r>
    </w:p>
    <w:p w:rsidR="00E54E74" w:rsidRPr="006B3F2E" w:rsidRDefault="00E54E74" w:rsidP="00BC00A6">
      <w:pPr>
        <w:ind w:firstLine="708"/>
        <w:jc w:val="both"/>
        <w:rPr>
          <w:sz w:val="24"/>
          <w:szCs w:val="24"/>
        </w:rPr>
      </w:pPr>
    </w:p>
    <w:p w:rsidR="00A735F8" w:rsidRDefault="005716E5" w:rsidP="00A735F8">
      <w:pPr>
        <w:ind w:firstLine="685"/>
        <w:contextualSpacing/>
        <w:jc w:val="both"/>
        <w:rPr>
          <w:sz w:val="24"/>
          <w:szCs w:val="24"/>
        </w:rPr>
      </w:pPr>
      <w:r w:rsidRPr="00513892">
        <w:rPr>
          <w:sz w:val="24"/>
          <w:szCs w:val="24"/>
        </w:rPr>
        <w:t>С Решение</w:t>
      </w:r>
      <w:r w:rsidR="003A7FE7" w:rsidRPr="00513892">
        <w:rPr>
          <w:sz w:val="24"/>
          <w:szCs w:val="24"/>
        </w:rPr>
        <w:t xml:space="preserve"> </w:t>
      </w:r>
      <w:r w:rsidR="00A7459A">
        <w:rPr>
          <w:sz w:val="24"/>
          <w:szCs w:val="24"/>
          <w:lang w:eastAsia="en-US"/>
        </w:rPr>
        <w:t>№</w:t>
      </w:r>
      <w:r w:rsidR="00A735F8">
        <w:rPr>
          <w:sz w:val="24"/>
          <w:szCs w:val="24"/>
          <w:lang w:eastAsia="en-US"/>
        </w:rPr>
        <w:t>708/16.09</w:t>
      </w:r>
      <w:r w:rsidR="000172D9">
        <w:rPr>
          <w:sz w:val="24"/>
          <w:szCs w:val="24"/>
          <w:lang w:eastAsia="en-US"/>
        </w:rPr>
        <w:t>.2025</w:t>
      </w:r>
      <w:r w:rsidR="003A7FE7" w:rsidRPr="00513892">
        <w:rPr>
          <w:sz w:val="24"/>
          <w:szCs w:val="24"/>
          <w:lang w:eastAsia="en-US"/>
        </w:rPr>
        <w:t xml:space="preserve"> </w:t>
      </w:r>
      <w:r w:rsidR="00193B3C" w:rsidRPr="00513892">
        <w:rPr>
          <w:sz w:val="24"/>
          <w:szCs w:val="24"/>
          <w:lang w:eastAsia="en-US"/>
        </w:rPr>
        <w:t xml:space="preserve">г. </w:t>
      </w:r>
      <w:r w:rsidR="0099753B" w:rsidRPr="00513892">
        <w:rPr>
          <w:sz w:val="24"/>
          <w:szCs w:val="24"/>
        </w:rPr>
        <w:t xml:space="preserve">на Общински съвет – </w:t>
      </w:r>
      <w:r w:rsidR="00CC0061" w:rsidRPr="00513892">
        <w:rPr>
          <w:sz w:val="24"/>
          <w:szCs w:val="24"/>
        </w:rPr>
        <w:t>Русе</w:t>
      </w:r>
      <w:r w:rsidR="00CC0061" w:rsidRPr="00513892">
        <w:rPr>
          <w:bCs/>
          <w:sz w:val="24"/>
          <w:szCs w:val="24"/>
        </w:rPr>
        <w:t xml:space="preserve"> е открита процедура за приватизация </w:t>
      </w:r>
      <w:r w:rsidR="00513892" w:rsidRPr="00513892">
        <w:rPr>
          <w:sz w:val="24"/>
          <w:szCs w:val="24"/>
          <w:lang w:eastAsia="en-US"/>
        </w:rPr>
        <w:t>на</w:t>
      </w:r>
      <w:r w:rsidR="00513892" w:rsidRPr="00513892">
        <w:rPr>
          <w:sz w:val="24"/>
          <w:szCs w:val="24"/>
        </w:rPr>
        <w:t xml:space="preserve"> </w:t>
      </w:r>
      <w:r w:rsidR="00A735F8" w:rsidRPr="00CB4B6C">
        <w:rPr>
          <w:sz w:val="24"/>
          <w:szCs w:val="24"/>
        </w:rPr>
        <w:t xml:space="preserve">самостоятелен обект в сграда с идентификатор 63427.2.741.1.12 по Кадастралната карта и кадастралните регистри на град Русе, с предназначение: за офис, брой нива на обекта: 1, с площ 20,70 кв. м., </w:t>
      </w:r>
      <w:r w:rsidR="00A735F8">
        <w:rPr>
          <w:sz w:val="24"/>
          <w:szCs w:val="24"/>
        </w:rPr>
        <w:t xml:space="preserve">заедно с прилежащите части: съответните идеални части от общите части на сградата, </w:t>
      </w:r>
      <w:r w:rsidR="00A735F8" w:rsidRPr="00CB4B6C">
        <w:rPr>
          <w:sz w:val="24"/>
          <w:szCs w:val="24"/>
        </w:rPr>
        <w:t>с адрес: гр. Русе, ул. „Княжеска“ №1, вх. 2, ет. 0, офис 3, предмет на Акт №11667/22.04.2025 г. за частна общинска собственост. Самостоятелният обект се намира на етаж 0 в сграда с идентификатор 63427.2.741.1, с предназначение: жилищна сграда – многофамилна, брой етажи: 5.</w:t>
      </w:r>
      <w:r w:rsidR="00A735F8">
        <w:rPr>
          <w:sz w:val="24"/>
          <w:szCs w:val="24"/>
        </w:rPr>
        <w:t xml:space="preserve"> Сградата е разположена в поземлен имот с идентификатор 63427.2.741.</w:t>
      </w:r>
    </w:p>
    <w:p w:rsidR="000172D9" w:rsidRDefault="000172D9" w:rsidP="00A7459A">
      <w:pPr>
        <w:ind w:firstLine="708"/>
        <w:jc w:val="both"/>
        <w:rPr>
          <w:sz w:val="24"/>
          <w:szCs w:val="24"/>
        </w:rPr>
      </w:pPr>
      <w:r w:rsidRPr="000172D9">
        <w:rPr>
          <w:sz w:val="24"/>
          <w:szCs w:val="24"/>
        </w:rPr>
        <w:t>Общинският нежилищен имот, който се използва за стоп</w:t>
      </w:r>
      <w:r w:rsidR="00A735F8">
        <w:rPr>
          <w:sz w:val="24"/>
          <w:szCs w:val="24"/>
        </w:rPr>
        <w:t>ански цели е включен като т. 2.10</w:t>
      </w:r>
      <w:r w:rsidRPr="000172D9">
        <w:rPr>
          <w:sz w:val="24"/>
          <w:szCs w:val="24"/>
        </w:rPr>
        <w:t xml:space="preserve"> в Годишния план за приватизация на общинска собственост през 2025 г., приет с Решение №478/30.01.2025 г. на Общински съвет – Русе.</w:t>
      </w:r>
    </w:p>
    <w:p w:rsidR="00A735F8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В изпълнение на решението са извършени дейности, свързани с подготовката за приватизация и е възложено изготвянето на приватизационна оценка и информационен меморандум на горепосочения общински имот от лицензиран оценител. </w:t>
      </w:r>
    </w:p>
    <w:p w:rsidR="00A735F8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На свое заседание Комисията по приватизация и следприватизационен контрол (КПСК) обсъди и </w:t>
      </w:r>
      <w:r w:rsidR="000D29F8">
        <w:rPr>
          <w:sz w:val="24"/>
          <w:szCs w:val="24"/>
        </w:rPr>
        <w:t>прие изготвените от лицензиран</w:t>
      </w:r>
      <w:r w:rsidRPr="00A7459A">
        <w:rPr>
          <w:sz w:val="24"/>
          <w:szCs w:val="24"/>
        </w:rPr>
        <w:t xml:space="preserve"> оценител </w:t>
      </w:r>
      <w:r w:rsidR="000D29F8">
        <w:rPr>
          <w:sz w:val="24"/>
          <w:szCs w:val="24"/>
        </w:rPr>
        <w:t xml:space="preserve">приватизационна </w:t>
      </w:r>
      <w:r w:rsidRPr="00A7459A">
        <w:rPr>
          <w:sz w:val="24"/>
          <w:szCs w:val="24"/>
        </w:rPr>
        <w:t xml:space="preserve">оценка и информационен меморандум на общинския имот и предлага да се извърши продажба чрез публичен търг с явно </w:t>
      </w:r>
      <w:r w:rsidR="000E49E2">
        <w:rPr>
          <w:sz w:val="24"/>
          <w:szCs w:val="24"/>
        </w:rPr>
        <w:t xml:space="preserve">наддаване на </w:t>
      </w:r>
      <w:r w:rsidR="00A735F8" w:rsidRPr="00CB4B6C">
        <w:rPr>
          <w:sz w:val="24"/>
          <w:szCs w:val="24"/>
        </w:rPr>
        <w:t xml:space="preserve">самостоятелен обект в сграда с идентификатор 63427.2.741.1.12 по Кадастралната карта и кадастралните регистри на град Русе, с предназначение: за офис, брой нива на обекта: 1, с площ 20,70 кв. м., </w:t>
      </w:r>
      <w:r w:rsidR="00A735F8">
        <w:rPr>
          <w:sz w:val="24"/>
          <w:szCs w:val="24"/>
        </w:rPr>
        <w:t xml:space="preserve">заедно с прилежащите части: съответните идеални части от общите части на сградата, </w:t>
      </w:r>
      <w:r w:rsidR="00A735F8" w:rsidRPr="00CB4B6C">
        <w:rPr>
          <w:sz w:val="24"/>
          <w:szCs w:val="24"/>
        </w:rPr>
        <w:t>с адрес: гр. Русе, ул. „Княжеска“ №1, вх. 2, ет. 0, офис 3, предмет на Акт №11667/22.04.2025 г. за частна общинска собственост</w:t>
      </w:r>
      <w:r w:rsidR="00A735F8">
        <w:rPr>
          <w:sz w:val="24"/>
          <w:szCs w:val="24"/>
        </w:rPr>
        <w:t>.</w:t>
      </w:r>
    </w:p>
    <w:p w:rsidR="00A7459A" w:rsidRPr="000D29F8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Тръжната документация за продажбата на общинския имот по реда на Закона за </w:t>
      </w:r>
      <w:r w:rsidRPr="008076DE">
        <w:rPr>
          <w:sz w:val="24"/>
          <w:szCs w:val="24"/>
        </w:rPr>
        <w:t xml:space="preserve">приватизация и следприватизационен контрол е разгледана и одобрена </w:t>
      </w:r>
      <w:r w:rsidR="00A735F8" w:rsidRPr="008076DE">
        <w:rPr>
          <w:sz w:val="24"/>
          <w:szCs w:val="24"/>
        </w:rPr>
        <w:t>от КПСК /</w:t>
      </w:r>
      <w:r w:rsidR="00A735F8" w:rsidRPr="000D29F8">
        <w:rPr>
          <w:sz w:val="24"/>
          <w:szCs w:val="24"/>
        </w:rPr>
        <w:t>Протокол №10</w:t>
      </w:r>
      <w:r w:rsidRPr="000D29F8">
        <w:rPr>
          <w:sz w:val="24"/>
          <w:szCs w:val="24"/>
        </w:rPr>
        <w:t>/</w:t>
      </w:r>
      <w:r w:rsidR="000D29F8">
        <w:rPr>
          <w:sz w:val="24"/>
          <w:szCs w:val="24"/>
          <w:lang w:val="en-US"/>
        </w:rPr>
        <w:t>0</w:t>
      </w:r>
      <w:r w:rsidR="000D29F8">
        <w:rPr>
          <w:sz w:val="24"/>
          <w:szCs w:val="24"/>
        </w:rPr>
        <w:t>7.</w:t>
      </w:r>
      <w:r w:rsidR="00A735F8" w:rsidRPr="000D29F8">
        <w:rPr>
          <w:sz w:val="24"/>
          <w:szCs w:val="24"/>
          <w:lang w:val="en-US"/>
        </w:rPr>
        <w:t>10</w:t>
      </w:r>
      <w:r w:rsidR="008A324A" w:rsidRPr="000D29F8">
        <w:rPr>
          <w:sz w:val="24"/>
          <w:szCs w:val="24"/>
          <w:lang w:val="en-US"/>
        </w:rPr>
        <w:t>.2025</w:t>
      </w:r>
      <w:r w:rsidRPr="000D29F8">
        <w:rPr>
          <w:sz w:val="24"/>
          <w:szCs w:val="24"/>
        </w:rPr>
        <w:t xml:space="preserve"> г./ при следните условия:</w:t>
      </w:r>
    </w:p>
    <w:p w:rsidR="00A7459A" w:rsidRPr="000D29F8" w:rsidRDefault="00A7459A" w:rsidP="00A7459A">
      <w:pPr>
        <w:ind w:firstLine="708"/>
        <w:jc w:val="both"/>
        <w:rPr>
          <w:sz w:val="24"/>
          <w:szCs w:val="24"/>
        </w:rPr>
      </w:pPr>
      <w:r w:rsidRPr="000D29F8">
        <w:rPr>
          <w:sz w:val="24"/>
          <w:szCs w:val="24"/>
        </w:rPr>
        <w:t>-</w:t>
      </w:r>
      <w:r w:rsidRPr="000D29F8">
        <w:rPr>
          <w:sz w:val="24"/>
          <w:szCs w:val="24"/>
        </w:rPr>
        <w:tab/>
        <w:t xml:space="preserve">начална тръжна цена – </w:t>
      </w:r>
      <w:r w:rsidR="008076DE" w:rsidRPr="000D29F8">
        <w:rPr>
          <w:sz w:val="24"/>
          <w:szCs w:val="24"/>
          <w:lang w:val="en-US"/>
        </w:rPr>
        <w:t>43 500</w:t>
      </w:r>
      <w:r w:rsidRPr="000D29F8">
        <w:rPr>
          <w:sz w:val="24"/>
          <w:szCs w:val="24"/>
        </w:rPr>
        <w:t xml:space="preserve"> лева; </w:t>
      </w:r>
    </w:p>
    <w:p w:rsidR="00A7459A" w:rsidRPr="000D29F8" w:rsidRDefault="008A324A" w:rsidP="00A7459A">
      <w:pPr>
        <w:ind w:firstLine="708"/>
        <w:jc w:val="both"/>
        <w:rPr>
          <w:sz w:val="24"/>
          <w:szCs w:val="24"/>
        </w:rPr>
      </w:pPr>
      <w:r w:rsidRPr="000D29F8">
        <w:rPr>
          <w:sz w:val="24"/>
          <w:szCs w:val="24"/>
        </w:rPr>
        <w:t>-</w:t>
      </w:r>
      <w:r w:rsidRPr="000D29F8">
        <w:rPr>
          <w:sz w:val="24"/>
          <w:szCs w:val="24"/>
        </w:rPr>
        <w:tab/>
        <w:t>стъпка на наддаване</w:t>
      </w:r>
      <w:r w:rsidR="007471D6" w:rsidRPr="000D29F8">
        <w:rPr>
          <w:sz w:val="24"/>
          <w:szCs w:val="24"/>
        </w:rPr>
        <w:t xml:space="preserve"> – 4</w:t>
      </w:r>
      <w:r w:rsidR="008076DE" w:rsidRPr="000D29F8">
        <w:rPr>
          <w:sz w:val="24"/>
          <w:szCs w:val="24"/>
        </w:rPr>
        <w:t xml:space="preserve"> 0</w:t>
      </w:r>
      <w:r w:rsidR="00A7459A" w:rsidRPr="000D29F8">
        <w:rPr>
          <w:sz w:val="24"/>
          <w:szCs w:val="24"/>
        </w:rPr>
        <w:t xml:space="preserve">00 лева; 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0D29F8">
        <w:rPr>
          <w:sz w:val="24"/>
          <w:szCs w:val="24"/>
        </w:rPr>
        <w:t>-</w:t>
      </w:r>
      <w:r w:rsidRPr="000D29F8">
        <w:rPr>
          <w:sz w:val="24"/>
          <w:szCs w:val="24"/>
        </w:rPr>
        <w:tab/>
        <w:t>депозит за участие – 5 000 лева.</w:t>
      </w:r>
    </w:p>
    <w:p w:rsidR="00A7459A" w:rsidRPr="00D357CC" w:rsidRDefault="00A7459A" w:rsidP="00CC0061">
      <w:pPr>
        <w:ind w:firstLine="708"/>
        <w:jc w:val="both"/>
        <w:rPr>
          <w:sz w:val="24"/>
          <w:szCs w:val="24"/>
        </w:rPr>
      </w:pPr>
    </w:p>
    <w:p w:rsidR="00096AB4" w:rsidRPr="006B3F2E" w:rsidRDefault="00974277" w:rsidP="00FA381D">
      <w:pPr>
        <w:ind w:firstLine="708"/>
        <w:jc w:val="both"/>
        <w:rPr>
          <w:sz w:val="24"/>
          <w:szCs w:val="24"/>
          <w:lang w:eastAsia="en-US"/>
        </w:rPr>
      </w:pPr>
      <w:r w:rsidRPr="002E2466">
        <w:rPr>
          <w:sz w:val="24"/>
          <w:szCs w:val="24"/>
          <w:lang w:eastAsia="en-US"/>
        </w:rPr>
        <w:t>Предвид изложеното и на основание чл.</w:t>
      </w:r>
      <w:r w:rsidR="000052C8" w:rsidRPr="002E2466">
        <w:rPr>
          <w:sz w:val="24"/>
          <w:szCs w:val="24"/>
          <w:lang w:eastAsia="en-US"/>
        </w:rPr>
        <w:t xml:space="preserve"> </w:t>
      </w:r>
      <w:r w:rsidRPr="002E2466">
        <w:rPr>
          <w:sz w:val="24"/>
          <w:szCs w:val="24"/>
          <w:lang w:eastAsia="en-US"/>
        </w:rPr>
        <w:t>63, ал</w:t>
      </w:r>
      <w:r w:rsidRPr="006B3F2E">
        <w:rPr>
          <w:sz w:val="24"/>
          <w:szCs w:val="24"/>
          <w:lang w:eastAsia="en-US"/>
        </w:rPr>
        <w:t>.</w:t>
      </w:r>
      <w:r w:rsidR="000052C8" w:rsidRPr="006B3F2E">
        <w:rPr>
          <w:sz w:val="24"/>
          <w:szCs w:val="24"/>
          <w:lang w:eastAsia="en-US"/>
        </w:rPr>
        <w:t xml:space="preserve"> </w:t>
      </w:r>
      <w:r w:rsidRPr="006B3F2E">
        <w:rPr>
          <w:sz w:val="24"/>
          <w:szCs w:val="24"/>
          <w:lang w:eastAsia="en-US"/>
        </w:rPr>
        <w:t>1 от Правилника за организация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F26D90" w:rsidRPr="006B3F2E" w:rsidRDefault="00F26D90" w:rsidP="008C1F9A">
      <w:pPr>
        <w:ind w:firstLine="708"/>
        <w:jc w:val="center"/>
        <w:outlineLvl w:val="0"/>
        <w:rPr>
          <w:b/>
          <w:sz w:val="24"/>
          <w:szCs w:val="24"/>
          <w:lang w:eastAsia="en-US"/>
        </w:rPr>
      </w:pPr>
    </w:p>
    <w:p w:rsidR="00E54E74" w:rsidRPr="006B3F2E" w:rsidRDefault="00096AB4" w:rsidP="000052C8">
      <w:pPr>
        <w:jc w:val="center"/>
        <w:outlineLvl w:val="0"/>
        <w:rPr>
          <w:b/>
          <w:sz w:val="24"/>
          <w:szCs w:val="24"/>
          <w:lang w:eastAsia="en-US"/>
        </w:rPr>
      </w:pPr>
      <w:r w:rsidRPr="006B3F2E">
        <w:rPr>
          <w:b/>
          <w:sz w:val="24"/>
          <w:szCs w:val="24"/>
          <w:lang w:eastAsia="en-US"/>
        </w:rPr>
        <w:lastRenderedPageBreak/>
        <w:t>РЕШЕНИЕ:</w:t>
      </w:r>
    </w:p>
    <w:p w:rsidR="00E54E74" w:rsidRPr="006B3F2E" w:rsidRDefault="00E54E74" w:rsidP="000052C8">
      <w:pPr>
        <w:jc w:val="center"/>
        <w:outlineLvl w:val="0"/>
        <w:rPr>
          <w:b/>
          <w:sz w:val="24"/>
          <w:szCs w:val="24"/>
          <w:lang w:eastAsia="en-US"/>
        </w:rPr>
      </w:pPr>
    </w:p>
    <w:p w:rsidR="00974277" w:rsidRPr="006B3F2E" w:rsidRDefault="00974277" w:rsidP="00974277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 xml:space="preserve">  </w:t>
      </w:r>
      <w:r w:rsidRPr="006B3F2E">
        <w:rPr>
          <w:b/>
          <w:sz w:val="24"/>
          <w:szCs w:val="24"/>
        </w:rPr>
        <w:tab/>
      </w:r>
      <w:r w:rsidRPr="006B3F2E">
        <w:rPr>
          <w:sz w:val="24"/>
          <w:szCs w:val="24"/>
        </w:rPr>
        <w:t>На основание чл. 21, ал. 2, във връзка с чл. 21, ал. 1, т. 8 от ЗМСМА, във връзка с чл. 1, ал. 2, т. 6; чл. 4, ал. 4; чл. 31, ал. 1 и чл. 32, ал</w:t>
      </w:r>
      <w:r w:rsidR="009F45F5">
        <w:rPr>
          <w:sz w:val="24"/>
          <w:szCs w:val="24"/>
        </w:rPr>
        <w:t>. 4</w:t>
      </w:r>
      <w:r w:rsidR="00A03BCC">
        <w:rPr>
          <w:sz w:val="24"/>
          <w:szCs w:val="24"/>
        </w:rPr>
        <w:t xml:space="preserve"> </w:t>
      </w:r>
      <w:bookmarkStart w:id="0" w:name="_GoBack"/>
      <w:bookmarkEnd w:id="0"/>
      <w:r w:rsidRPr="006B3F2E">
        <w:rPr>
          <w:sz w:val="24"/>
          <w:szCs w:val="24"/>
        </w:rPr>
        <w:t xml:space="preserve">, т. 1 </w:t>
      </w:r>
      <w:r w:rsidR="00277A0C">
        <w:rPr>
          <w:sz w:val="24"/>
          <w:szCs w:val="24"/>
        </w:rPr>
        <w:t xml:space="preserve">от </w:t>
      </w:r>
      <w:r w:rsidRPr="006B3F2E">
        <w:rPr>
          <w:sz w:val="24"/>
          <w:szCs w:val="24"/>
        </w:rPr>
        <w:t xml:space="preserve">ЗПСК и чл. 5,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6</w:t>
      </w:r>
      <w:r w:rsidR="00A45BC2" w:rsidRPr="006B3F2E">
        <w:rPr>
          <w:sz w:val="24"/>
          <w:szCs w:val="24"/>
        </w:rPr>
        <w:t>,</w:t>
      </w:r>
      <w:r w:rsidRPr="006B3F2E">
        <w:rPr>
          <w:sz w:val="24"/>
          <w:szCs w:val="24"/>
        </w:rPr>
        <w:t xml:space="preserve"> ал.</w:t>
      </w:r>
      <w:r w:rsidR="000052C8" w:rsidRPr="006B3F2E">
        <w:rPr>
          <w:sz w:val="24"/>
          <w:szCs w:val="24"/>
        </w:rPr>
        <w:t xml:space="preserve"> </w:t>
      </w:r>
      <w:r w:rsidRPr="006B3F2E">
        <w:rPr>
          <w:sz w:val="24"/>
          <w:szCs w:val="24"/>
        </w:rPr>
        <w:t xml:space="preserve">1 и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9 от Наредба за търговете и конкурсите, Общинският съвет</w:t>
      </w:r>
      <w:r w:rsidRPr="006B3F2E">
        <w:rPr>
          <w:b/>
          <w:sz w:val="24"/>
          <w:szCs w:val="24"/>
        </w:rPr>
        <w:t xml:space="preserve"> реши:</w:t>
      </w:r>
    </w:p>
    <w:p w:rsidR="000152B3" w:rsidRPr="006B3F2E" w:rsidRDefault="000152B3" w:rsidP="00974277">
      <w:pPr>
        <w:jc w:val="both"/>
        <w:rPr>
          <w:b/>
          <w:sz w:val="24"/>
          <w:szCs w:val="24"/>
        </w:rPr>
      </w:pPr>
    </w:p>
    <w:p w:rsidR="00A735F8" w:rsidRDefault="000152B3" w:rsidP="00277A0C">
      <w:pPr>
        <w:ind w:firstLine="708"/>
        <w:jc w:val="both"/>
        <w:rPr>
          <w:sz w:val="24"/>
          <w:szCs w:val="24"/>
        </w:rPr>
      </w:pPr>
      <w:r w:rsidRPr="006B3F2E">
        <w:rPr>
          <w:sz w:val="24"/>
          <w:szCs w:val="24"/>
          <w:lang w:eastAsia="en-US"/>
        </w:rPr>
        <w:t xml:space="preserve">1. </w:t>
      </w:r>
      <w:r w:rsidR="00974277" w:rsidRPr="006B3F2E">
        <w:rPr>
          <w:sz w:val="24"/>
          <w:szCs w:val="24"/>
          <w:lang w:eastAsia="en-US"/>
        </w:rPr>
        <w:t xml:space="preserve">Да се извърши продажба чрез публичен търг с явно наддаване </w:t>
      </w:r>
      <w:r w:rsidR="000D4AD1">
        <w:rPr>
          <w:sz w:val="24"/>
          <w:szCs w:val="24"/>
          <w:lang w:eastAsia="en-US"/>
        </w:rPr>
        <w:t xml:space="preserve">на </w:t>
      </w:r>
      <w:r w:rsidR="00A735F8" w:rsidRPr="00A735F8">
        <w:rPr>
          <w:sz w:val="24"/>
          <w:szCs w:val="24"/>
        </w:rPr>
        <w:t xml:space="preserve">самостоятелен обект в сграда с идентификатор 63427.2.741.1.12 по Кадастралната карта и кадастралните регистри на град Русе, с предназначение: за офис, брой нива на обекта: 1, с площ 20,70 кв. м., заедно с прилежащите части: съответните идеални части от общите части на сградата, с адрес: гр. Русе, ул. „Княжеска“ №1, вх. 2, ет. 0, офис 3, предмет на Акт №11667/22.04.2025 г. за частна общинска собственост. 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 Утвърждава тръжната документация /Приложение 4/ при следните условия:</w:t>
      </w:r>
    </w:p>
    <w:p w:rsidR="00277A0C" w:rsidRPr="000D29F8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0D29F8">
        <w:rPr>
          <w:sz w:val="24"/>
          <w:szCs w:val="24"/>
          <w:lang w:eastAsia="en-US"/>
        </w:rPr>
        <w:t xml:space="preserve">2.1. Начална тръжна цена – </w:t>
      </w:r>
      <w:r w:rsidR="008076DE" w:rsidRPr="000D29F8">
        <w:rPr>
          <w:sz w:val="24"/>
          <w:szCs w:val="24"/>
          <w:lang w:val="en-US" w:eastAsia="en-US"/>
        </w:rPr>
        <w:t>43 5</w:t>
      </w:r>
      <w:r w:rsidR="008A324A" w:rsidRPr="000D29F8">
        <w:rPr>
          <w:sz w:val="24"/>
          <w:szCs w:val="24"/>
          <w:lang w:val="en-US" w:eastAsia="en-US"/>
        </w:rPr>
        <w:t>00</w:t>
      </w:r>
      <w:r w:rsidRPr="000D29F8">
        <w:rPr>
          <w:sz w:val="24"/>
          <w:szCs w:val="24"/>
          <w:lang w:eastAsia="en-US"/>
        </w:rPr>
        <w:t xml:space="preserve"> лева;</w:t>
      </w:r>
    </w:p>
    <w:p w:rsidR="00277A0C" w:rsidRPr="000D29F8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0D29F8">
        <w:rPr>
          <w:sz w:val="24"/>
          <w:szCs w:val="24"/>
          <w:lang w:eastAsia="en-US"/>
        </w:rPr>
        <w:t>2.2. Стъпка на   наддав</w:t>
      </w:r>
      <w:r w:rsidR="007471D6" w:rsidRPr="000D29F8">
        <w:rPr>
          <w:sz w:val="24"/>
          <w:szCs w:val="24"/>
          <w:lang w:eastAsia="en-US"/>
        </w:rPr>
        <w:t>ане – 4</w:t>
      </w:r>
      <w:r w:rsidR="008076DE" w:rsidRPr="000D29F8">
        <w:rPr>
          <w:sz w:val="24"/>
          <w:szCs w:val="24"/>
          <w:lang w:eastAsia="en-US"/>
        </w:rPr>
        <w:t xml:space="preserve"> 0</w:t>
      </w:r>
      <w:r w:rsidRPr="000D29F8">
        <w:rPr>
          <w:sz w:val="24"/>
          <w:szCs w:val="24"/>
          <w:lang w:eastAsia="en-US"/>
        </w:rPr>
        <w:t>00 лева;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0D29F8">
        <w:rPr>
          <w:sz w:val="24"/>
          <w:szCs w:val="24"/>
          <w:lang w:eastAsia="en-US"/>
        </w:rPr>
        <w:t>2.3. Депозит за участие в търга – 5 000</w:t>
      </w:r>
      <w:r w:rsidRPr="00D357CC">
        <w:rPr>
          <w:sz w:val="24"/>
          <w:szCs w:val="24"/>
          <w:lang w:eastAsia="en-US"/>
        </w:rPr>
        <w:t xml:space="preserve"> лева, който се внася в срок до 17 работни дни от датата на обнародване на решението в „Държавен вестник” чрез превод по банкова сметка, посочена в тръжната документация.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2.4. Начин на плащане – предложената цена от купувача</w:t>
      </w:r>
      <w:r w:rsidRPr="00277A0C">
        <w:rPr>
          <w:sz w:val="24"/>
          <w:szCs w:val="24"/>
          <w:lang w:eastAsia="en-US"/>
        </w:rPr>
        <w:t xml:space="preserve"> се заплаща изцяло до деня на подписване на договора за продажба.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Тръжната документация се закупува в центъра за административни услуги и информация на Община Русе, сектор „Търговия, транспорт и обществени поръчки”, пл. „Свобода“ №6. Цената на тръжната документация е 250 лв. и се заплаща в офиса на „ТБ </w:t>
      </w:r>
      <w:proofErr w:type="spellStart"/>
      <w:r w:rsidRPr="00277A0C">
        <w:rPr>
          <w:sz w:val="24"/>
          <w:szCs w:val="24"/>
          <w:lang w:eastAsia="en-US"/>
        </w:rPr>
        <w:t>Инвестбанк</w:t>
      </w:r>
      <w:proofErr w:type="spellEnd"/>
      <w:r w:rsidRPr="00277A0C">
        <w:rPr>
          <w:sz w:val="24"/>
          <w:szCs w:val="24"/>
          <w:lang w:eastAsia="en-US"/>
        </w:rPr>
        <w:t>” АД клон Русе, по сметка: BG96IORT73798400080000, банков код/BIC: IORTBGSF, вид плащане: 447000 „ИНВЕСТБАНК”АД, клон РУСЕ в центъра за административни услуги и информация.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3. Срок за закупуване на тръжна документация – до 15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4. Срок за подаване на предложения за участие в търга – до 20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5. Оглед на обекта може да се извършва всеки работен ден след закупуване на тръжни книжа и предварителна заявка, в срок до 16,00 часа на 19-ия работен ден включително от датата на обнародване на решението в „Държавен вестник“.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 Търгът да се проведе на 23</w:t>
      </w:r>
      <w:r w:rsidRPr="00277A0C">
        <w:rPr>
          <w:sz w:val="24"/>
          <w:szCs w:val="24"/>
          <w:lang w:eastAsia="en-US"/>
        </w:rPr>
        <w:t>-ия работен ден от датата на обнародване на решението в „Държавен вестник” в 17,30 часа в заседателната зала на третия етаж на община Русе, пл. Свобода 6.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7. Определя комисия в състав от 7 членове – четирима общински съветници и трима от общинска администрация, съгласно чл. 7, т. 20 от Наредбата за устройство и работа на органите за приватизация и следприватизационен контрол, която да организира и проведе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8. Всеки член на тръжната комисия да получи възнаграждение за</w:t>
      </w:r>
      <w:r>
        <w:rPr>
          <w:sz w:val="24"/>
          <w:szCs w:val="24"/>
          <w:lang w:eastAsia="en-US"/>
        </w:rPr>
        <w:t xml:space="preserve"> дейността си в размер на 50 лева плюс по 10 лева</w:t>
      </w:r>
      <w:r w:rsidRPr="00277A0C">
        <w:rPr>
          <w:sz w:val="24"/>
          <w:szCs w:val="24"/>
          <w:lang w:eastAsia="en-US"/>
        </w:rPr>
        <w:t xml:space="preserve"> на час, съобразно продължителността на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9. Възлага на Комисията по приватизация и следприватизационен контрол да определи спечелилия търга участник. 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10. Възлага на Кмета на Община Русе да освободи депозитите на неспечелилите участници в търга, да издаде решение за спечелилия търга участник и да сключи приватизационен договор за покупко-продажба с него.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 11. При </w:t>
      </w:r>
      <w:proofErr w:type="spellStart"/>
      <w:r w:rsidRPr="00277A0C">
        <w:rPr>
          <w:sz w:val="24"/>
          <w:szCs w:val="24"/>
          <w:lang w:eastAsia="en-US"/>
        </w:rPr>
        <w:t>непровеждане</w:t>
      </w:r>
      <w:proofErr w:type="spellEnd"/>
      <w:r w:rsidRPr="00277A0C">
        <w:rPr>
          <w:sz w:val="24"/>
          <w:szCs w:val="24"/>
          <w:lang w:eastAsia="en-US"/>
        </w:rPr>
        <w:t xml:space="preserve"> на търга да се проведе повторен търг 17 работни дни след първата дата от 17,30 часа на същото място и при същите условия.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</w:p>
    <w:p w:rsidR="00815D93" w:rsidRDefault="00D23DFA" w:rsidP="00815D93">
      <w:pPr>
        <w:ind w:firstLine="709"/>
        <w:jc w:val="both"/>
        <w:rPr>
          <w:sz w:val="24"/>
          <w:szCs w:val="24"/>
          <w:lang w:eastAsia="en-US"/>
        </w:rPr>
      </w:pPr>
      <w:r w:rsidRPr="00A735F8">
        <w:rPr>
          <w:b/>
          <w:sz w:val="24"/>
          <w:szCs w:val="24"/>
          <w:lang w:eastAsia="en-US"/>
        </w:rPr>
        <w:t>Приложения:</w:t>
      </w:r>
      <w:r>
        <w:rPr>
          <w:sz w:val="24"/>
          <w:szCs w:val="24"/>
          <w:lang w:eastAsia="en-US"/>
        </w:rPr>
        <w:t xml:space="preserve"> </w:t>
      </w:r>
    </w:p>
    <w:p w:rsidR="00A735F8" w:rsidRDefault="00815D93" w:rsidP="00815D93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Копия на:</w:t>
      </w:r>
    </w:p>
    <w:p w:rsidR="00A735F8" w:rsidRDefault="00A735F8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1.</w:t>
      </w:r>
      <w:r w:rsidR="008A324A" w:rsidRPr="00FC66F7">
        <w:rPr>
          <w:sz w:val="24"/>
          <w:szCs w:val="24"/>
        </w:rPr>
        <w:t xml:space="preserve">АОС </w:t>
      </w:r>
      <w:r w:rsidR="008A324A" w:rsidRPr="00F271CF">
        <w:rPr>
          <w:sz w:val="24"/>
          <w:szCs w:val="24"/>
        </w:rPr>
        <w:t>№</w:t>
      </w:r>
      <w:r>
        <w:rPr>
          <w:sz w:val="24"/>
          <w:szCs w:val="24"/>
        </w:rPr>
        <w:t>11667/22.04.2025 г.;</w:t>
      </w:r>
    </w:p>
    <w:p w:rsidR="00A735F8" w:rsidRDefault="00A735F8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2.Схема</w:t>
      </w:r>
      <w:r w:rsidR="00AF48E1">
        <w:rPr>
          <w:sz w:val="24"/>
          <w:szCs w:val="24"/>
          <w:lang w:val="en-US"/>
        </w:rPr>
        <w:t xml:space="preserve"> </w:t>
      </w:r>
      <w:r w:rsidR="00AF48E1">
        <w:rPr>
          <w:sz w:val="24"/>
          <w:szCs w:val="24"/>
        </w:rPr>
        <w:t>№15-</w:t>
      </w:r>
      <w:r w:rsidR="00487A44">
        <w:rPr>
          <w:sz w:val="24"/>
          <w:szCs w:val="24"/>
        </w:rPr>
        <w:t>2215604/30.09</w:t>
      </w:r>
      <w:r>
        <w:rPr>
          <w:sz w:val="24"/>
          <w:szCs w:val="24"/>
        </w:rPr>
        <w:t>.2025</w:t>
      </w:r>
      <w:r w:rsidR="00AF48E1">
        <w:rPr>
          <w:sz w:val="24"/>
          <w:szCs w:val="24"/>
        </w:rPr>
        <w:t xml:space="preserve"> г.</w:t>
      </w:r>
      <w:r w:rsidR="00D23DFA">
        <w:rPr>
          <w:sz w:val="24"/>
          <w:szCs w:val="24"/>
        </w:rPr>
        <w:t>;</w:t>
      </w:r>
    </w:p>
    <w:p w:rsidR="00A735F8" w:rsidRDefault="00A735F8" w:rsidP="00AF48E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3.</w:t>
      </w:r>
      <w:r w:rsidR="00D23DFA" w:rsidRPr="00277A0C">
        <w:rPr>
          <w:sz w:val="24"/>
          <w:szCs w:val="24"/>
          <w:lang w:eastAsia="en-US"/>
        </w:rPr>
        <w:t xml:space="preserve">Тръжна </w:t>
      </w:r>
      <w:r w:rsidR="00D23DFA">
        <w:rPr>
          <w:sz w:val="24"/>
          <w:szCs w:val="24"/>
          <w:lang w:eastAsia="en-US"/>
        </w:rPr>
        <w:t xml:space="preserve">документация; </w:t>
      </w:r>
    </w:p>
    <w:p w:rsidR="00277A0C" w:rsidRPr="00277A0C" w:rsidRDefault="00A735F8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4.</w:t>
      </w:r>
      <w:r w:rsidR="00D23DFA">
        <w:rPr>
          <w:sz w:val="24"/>
          <w:szCs w:val="24"/>
        </w:rPr>
        <w:t>И</w:t>
      </w:r>
      <w:r w:rsidR="008A324A" w:rsidRPr="00415187">
        <w:rPr>
          <w:sz w:val="24"/>
          <w:szCs w:val="24"/>
        </w:rPr>
        <w:t>звле</w:t>
      </w:r>
      <w:r>
        <w:rPr>
          <w:sz w:val="24"/>
          <w:szCs w:val="24"/>
        </w:rPr>
        <w:t>чение от Протокол №10</w:t>
      </w:r>
      <w:r w:rsidR="008A324A">
        <w:rPr>
          <w:sz w:val="24"/>
          <w:szCs w:val="24"/>
        </w:rPr>
        <w:t>/</w:t>
      </w:r>
      <w:r w:rsidR="00A46305">
        <w:rPr>
          <w:sz w:val="24"/>
          <w:szCs w:val="24"/>
        </w:rPr>
        <w:t>07</w:t>
      </w:r>
      <w:r>
        <w:rPr>
          <w:sz w:val="24"/>
          <w:szCs w:val="24"/>
        </w:rPr>
        <w:t>.10</w:t>
      </w:r>
      <w:r w:rsidR="008A324A">
        <w:rPr>
          <w:sz w:val="24"/>
          <w:szCs w:val="24"/>
        </w:rPr>
        <w:t>.2025</w:t>
      </w:r>
      <w:r w:rsidR="00AF48E1">
        <w:rPr>
          <w:sz w:val="24"/>
          <w:szCs w:val="24"/>
        </w:rPr>
        <w:t xml:space="preserve"> г. на КПСК</w:t>
      </w:r>
    </w:p>
    <w:p w:rsidR="00277A0C" w:rsidRDefault="00277A0C" w:rsidP="00A24667">
      <w:pPr>
        <w:ind w:firstLine="708"/>
        <w:jc w:val="both"/>
        <w:rPr>
          <w:sz w:val="24"/>
          <w:szCs w:val="24"/>
          <w:lang w:eastAsia="en-US"/>
        </w:rPr>
      </w:pPr>
    </w:p>
    <w:p w:rsidR="00D701D6" w:rsidRDefault="00D701D6" w:rsidP="000A0B21">
      <w:pPr>
        <w:jc w:val="both"/>
        <w:rPr>
          <w:sz w:val="24"/>
          <w:szCs w:val="24"/>
          <w:lang w:eastAsia="en-US"/>
        </w:rPr>
      </w:pPr>
    </w:p>
    <w:p w:rsidR="00A735F8" w:rsidRPr="009776EF" w:rsidRDefault="00A735F8" w:rsidP="000A0B21">
      <w:pPr>
        <w:jc w:val="both"/>
        <w:rPr>
          <w:sz w:val="24"/>
          <w:szCs w:val="24"/>
          <w:lang w:eastAsia="en-US"/>
        </w:rPr>
      </w:pPr>
    </w:p>
    <w:p w:rsidR="00974277" w:rsidRPr="001C6798" w:rsidRDefault="00193B3C" w:rsidP="00974277">
      <w:pPr>
        <w:jc w:val="both"/>
        <w:rPr>
          <w:b/>
          <w:sz w:val="24"/>
          <w:szCs w:val="24"/>
        </w:rPr>
      </w:pPr>
      <w:r w:rsidRPr="001C6798">
        <w:rPr>
          <w:b/>
          <w:sz w:val="24"/>
          <w:szCs w:val="24"/>
        </w:rPr>
        <w:t>ПЕНЧО МИЛКОВ</w:t>
      </w:r>
    </w:p>
    <w:p w:rsidR="00492CA9" w:rsidRDefault="00974277" w:rsidP="00974277">
      <w:pPr>
        <w:jc w:val="both"/>
        <w:rPr>
          <w:i/>
          <w:sz w:val="24"/>
          <w:szCs w:val="24"/>
        </w:rPr>
      </w:pPr>
      <w:r w:rsidRPr="00E052E5">
        <w:rPr>
          <w:i/>
          <w:sz w:val="24"/>
          <w:szCs w:val="24"/>
        </w:rPr>
        <w:t>Кмет на Община Русе</w:t>
      </w:r>
    </w:p>
    <w:p w:rsidR="00A735F8" w:rsidRDefault="00A735F8" w:rsidP="00D357CC">
      <w:pPr>
        <w:suppressAutoHyphens/>
        <w:autoSpaceDE w:val="0"/>
        <w:autoSpaceDN w:val="0"/>
        <w:rPr>
          <w:b/>
          <w:sz w:val="24"/>
          <w:szCs w:val="24"/>
        </w:rPr>
      </w:pPr>
    </w:p>
    <w:p w:rsidR="00A735F8" w:rsidRDefault="00A735F8" w:rsidP="00D357CC">
      <w:pPr>
        <w:suppressAutoHyphens/>
        <w:autoSpaceDE w:val="0"/>
        <w:autoSpaceDN w:val="0"/>
        <w:rPr>
          <w:b/>
          <w:sz w:val="24"/>
          <w:szCs w:val="24"/>
        </w:rPr>
      </w:pPr>
    </w:p>
    <w:p w:rsidR="00A735F8" w:rsidRPr="00A735F8" w:rsidRDefault="00A735F8" w:rsidP="00D357CC">
      <w:pPr>
        <w:suppressAutoHyphens/>
        <w:autoSpaceDE w:val="0"/>
        <w:autoSpaceDN w:val="0"/>
        <w:rPr>
          <w:b/>
          <w:color w:val="FFFFFF" w:themeColor="background1"/>
          <w:sz w:val="24"/>
          <w:szCs w:val="24"/>
        </w:rPr>
      </w:pPr>
    </w:p>
    <w:sectPr w:rsidR="00A735F8" w:rsidRPr="00A735F8" w:rsidSect="00A735F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E72" w:rsidRDefault="00A37E72" w:rsidP="000052C8">
      <w:r>
        <w:separator/>
      </w:r>
    </w:p>
  </w:endnote>
  <w:endnote w:type="continuationSeparator" w:id="0">
    <w:p w:rsidR="00A37E72" w:rsidRDefault="00A37E72" w:rsidP="0000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067042"/>
      <w:docPartObj>
        <w:docPartGallery w:val="Page Numbers (Bottom of Page)"/>
        <w:docPartUnique/>
      </w:docPartObj>
    </w:sdtPr>
    <w:sdtEndPr/>
    <w:sdtContent>
      <w:p w:rsidR="000052C8" w:rsidRDefault="000052C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BCC">
          <w:rPr>
            <w:noProof/>
          </w:rPr>
          <w:t>3</w:t>
        </w:r>
        <w:r>
          <w:fldChar w:fldCharType="end"/>
        </w:r>
      </w:p>
    </w:sdtContent>
  </w:sdt>
  <w:p w:rsidR="000052C8" w:rsidRDefault="00005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E72" w:rsidRDefault="00A37E72" w:rsidP="000052C8">
      <w:r>
        <w:separator/>
      </w:r>
    </w:p>
  </w:footnote>
  <w:footnote w:type="continuationSeparator" w:id="0">
    <w:p w:rsidR="00A37E72" w:rsidRDefault="00A37E72" w:rsidP="00005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94B20"/>
    <w:multiLevelType w:val="hybridMultilevel"/>
    <w:tmpl w:val="A4FCE164"/>
    <w:lvl w:ilvl="0" w:tplc="1C3C8780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538DA"/>
    <w:multiLevelType w:val="hybridMultilevel"/>
    <w:tmpl w:val="A446A9E4"/>
    <w:lvl w:ilvl="0" w:tplc="7B86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960A8E"/>
    <w:multiLevelType w:val="hybridMultilevel"/>
    <w:tmpl w:val="0832A06A"/>
    <w:lvl w:ilvl="0" w:tplc="9F3AFA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275E1"/>
    <w:multiLevelType w:val="multilevel"/>
    <w:tmpl w:val="CC904E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77"/>
    <w:rsid w:val="000052C8"/>
    <w:rsid w:val="000152B3"/>
    <w:rsid w:val="000172D9"/>
    <w:rsid w:val="000225E7"/>
    <w:rsid w:val="00022DF9"/>
    <w:rsid w:val="00027513"/>
    <w:rsid w:val="000355C1"/>
    <w:rsid w:val="00041C40"/>
    <w:rsid w:val="00047DA9"/>
    <w:rsid w:val="000837DA"/>
    <w:rsid w:val="00084937"/>
    <w:rsid w:val="00086CE5"/>
    <w:rsid w:val="00096AB4"/>
    <w:rsid w:val="00096DD4"/>
    <w:rsid w:val="000A0B21"/>
    <w:rsid w:val="000A4E40"/>
    <w:rsid w:val="000C689A"/>
    <w:rsid w:val="000D29F8"/>
    <w:rsid w:val="000D441A"/>
    <w:rsid w:val="000D4AD1"/>
    <w:rsid w:val="000D6CE6"/>
    <w:rsid w:val="000E49E2"/>
    <w:rsid w:val="000F1B3A"/>
    <w:rsid w:val="000F59F1"/>
    <w:rsid w:val="00102ADF"/>
    <w:rsid w:val="001222DA"/>
    <w:rsid w:val="00132060"/>
    <w:rsid w:val="001418AE"/>
    <w:rsid w:val="00147A36"/>
    <w:rsid w:val="001552B8"/>
    <w:rsid w:val="00177D2C"/>
    <w:rsid w:val="00193B3C"/>
    <w:rsid w:val="001A30EF"/>
    <w:rsid w:val="001B0D70"/>
    <w:rsid w:val="001B3768"/>
    <w:rsid w:val="001C6798"/>
    <w:rsid w:val="001D1845"/>
    <w:rsid w:val="001D43D4"/>
    <w:rsid w:val="001F7F7C"/>
    <w:rsid w:val="00202F7A"/>
    <w:rsid w:val="002034D3"/>
    <w:rsid w:val="0025508B"/>
    <w:rsid w:val="0027033F"/>
    <w:rsid w:val="00277A0C"/>
    <w:rsid w:val="00297CD4"/>
    <w:rsid w:val="002B3877"/>
    <w:rsid w:val="002C4669"/>
    <w:rsid w:val="002C5727"/>
    <w:rsid w:val="002C7152"/>
    <w:rsid w:val="002E2466"/>
    <w:rsid w:val="0030319A"/>
    <w:rsid w:val="00307C9A"/>
    <w:rsid w:val="003457AB"/>
    <w:rsid w:val="003635CC"/>
    <w:rsid w:val="0037104F"/>
    <w:rsid w:val="00391057"/>
    <w:rsid w:val="003A222B"/>
    <w:rsid w:val="003A649F"/>
    <w:rsid w:val="003A749A"/>
    <w:rsid w:val="003A7FE7"/>
    <w:rsid w:val="003C1A1F"/>
    <w:rsid w:val="003C3B87"/>
    <w:rsid w:val="003D63BA"/>
    <w:rsid w:val="003D675B"/>
    <w:rsid w:val="003E5D3C"/>
    <w:rsid w:val="003F72BE"/>
    <w:rsid w:val="00416BA1"/>
    <w:rsid w:val="00422939"/>
    <w:rsid w:val="00423BCB"/>
    <w:rsid w:val="004257C9"/>
    <w:rsid w:val="00427301"/>
    <w:rsid w:val="004361D5"/>
    <w:rsid w:val="00453C19"/>
    <w:rsid w:val="00465C5C"/>
    <w:rsid w:val="00471185"/>
    <w:rsid w:val="0047395B"/>
    <w:rsid w:val="00473A7A"/>
    <w:rsid w:val="00485236"/>
    <w:rsid w:val="00486318"/>
    <w:rsid w:val="0048634C"/>
    <w:rsid w:val="00487A44"/>
    <w:rsid w:val="00492CA9"/>
    <w:rsid w:val="004A3F86"/>
    <w:rsid w:val="004A5214"/>
    <w:rsid w:val="004B3FFF"/>
    <w:rsid w:val="004C7E02"/>
    <w:rsid w:val="00504602"/>
    <w:rsid w:val="00512B5D"/>
    <w:rsid w:val="00513892"/>
    <w:rsid w:val="00520B42"/>
    <w:rsid w:val="0053136E"/>
    <w:rsid w:val="00536F8C"/>
    <w:rsid w:val="00566000"/>
    <w:rsid w:val="005716E5"/>
    <w:rsid w:val="005870AC"/>
    <w:rsid w:val="00590478"/>
    <w:rsid w:val="005B3BAE"/>
    <w:rsid w:val="005B7F6E"/>
    <w:rsid w:val="005D5EFB"/>
    <w:rsid w:val="005E6A29"/>
    <w:rsid w:val="005F4353"/>
    <w:rsid w:val="005F43A3"/>
    <w:rsid w:val="00611015"/>
    <w:rsid w:val="00626DDB"/>
    <w:rsid w:val="00627057"/>
    <w:rsid w:val="00630FDF"/>
    <w:rsid w:val="006610F9"/>
    <w:rsid w:val="006638CD"/>
    <w:rsid w:val="00694F08"/>
    <w:rsid w:val="006A32BF"/>
    <w:rsid w:val="006B3F2E"/>
    <w:rsid w:val="006C75BE"/>
    <w:rsid w:val="00707E66"/>
    <w:rsid w:val="007471D6"/>
    <w:rsid w:val="00747D82"/>
    <w:rsid w:val="00751691"/>
    <w:rsid w:val="007523F9"/>
    <w:rsid w:val="00753790"/>
    <w:rsid w:val="00755644"/>
    <w:rsid w:val="00761448"/>
    <w:rsid w:val="00776E04"/>
    <w:rsid w:val="007845AA"/>
    <w:rsid w:val="0078493E"/>
    <w:rsid w:val="007977C4"/>
    <w:rsid w:val="007B66DB"/>
    <w:rsid w:val="008017CD"/>
    <w:rsid w:val="008076DE"/>
    <w:rsid w:val="00815D93"/>
    <w:rsid w:val="00824A09"/>
    <w:rsid w:val="008329D3"/>
    <w:rsid w:val="00841D6E"/>
    <w:rsid w:val="00843EF3"/>
    <w:rsid w:val="00864632"/>
    <w:rsid w:val="00870011"/>
    <w:rsid w:val="00874AA1"/>
    <w:rsid w:val="008A0426"/>
    <w:rsid w:val="008A324A"/>
    <w:rsid w:val="008B27D9"/>
    <w:rsid w:val="008C1F9A"/>
    <w:rsid w:val="008C260D"/>
    <w:rsid w:val="008C379B"/>
    <w:rsid w:val="008C504E"/>
    <w:rsid w:val="008D0267"/>
    <w:rsid w:val="008D6FF5"/>
    <w:rsid w:val="008E7EA1"/>
    <w:rsid w:val="008F30AB"/>
    <w:rsid w:val="00914BEF"/>
    <w:rsid w:val="00917042"/>
    <w:rsid w:val="009377EB"/>
    <w:rsid w:val="00974277"/>
    <w:rsid w:val="00975904"/>
    <w:rsid w:val="009776EF"/>
    <w:rsid w:val="00993867"/>
    <w:rsid w:val="00993F91"/>
    <w:rsid w:val="0099753B"/>
    <w:rsid w:val="009A0AC2"/>
    <w:rsid w:val="009A469D"/>
    <w:rsid w:val="009B1518"/>
    <w:rsid w:val="009C4930"/>
    <w:rsid w:val="009D1D05"/>
    <w:rsid w:val="009E4B5B"/>
    <w:rsid w:val="009E67D9"/>
    <w:rsid w:val="009F2897"/>
    <w:rsid w:val="009F45F5"/>
    <w:rsid w:val="009F5823"/>
    <w:rsid w:val="00A01198"/>
    <w:rsid w:val="00A03BCC"/>
    <w:rsid w:val="00A14FE5"/>
    <w:rsid w:val="00A22BE4"/>
    <w:rsid w:val="00A24667"/>
    <w:rsid w:val="00A312AA"/>
    <w:rsid w:val="00A343D3"/>
    <w:rsid w:val="00A37E72"/>
    <w:rsid w:val="00A40494"/>
    <w:rsid w:val="00A45BC2"/>
    <w:rsid w:val="00A46305"/>
    <w:rsid w:val="00A735F8"/>
    <w:rsid w:val="00A7459A"/>
    <w:rsid w:val="00A93446"/>
    <w:rsid w:val="00AB3B21"/>
    <w:rsid w:val="00AC516D"/>
    <w:rsid w:val="00AC5E14"/>
    <w:rsid w:val="00AF48E1"/>
    <w:rsid w:val="00B0065D"/>
    <w:rsid w:val="00B02343"/>
    <w:rsid w:val="00B14657"/>
    <w:rsid w:val="00B33921"/>
    <w:rsid w:val="00BA46B1"/>
    <w:rsid w:val="00BB09C6"/>
    <w:rsid w:val="00BC00A6"/>
    <w:rsid w:val="00BC6911"/>
    <w:rsid w:val="00BD103F"/>
    <w:rsid w:val="00BE4E76"/>
    <w:rsid w:val="00BF258E"/>
    <w:rsid w:val="00C12909"/>
    <w:rsid w:val="00C503AC"/>
    <w:rsid w:val="00C6131B"/>
    <w:rsid w:val="00C62E7C"/>
    <w:rsid w:val="00C85911"/>
    <w:rsid w:val="00C9004A"/>
    <w:rsid w:val="00CA1334"/>
    <w:rsid w:val="00CA6B2F"/>
    <w:rsid w:val="00CC0061"/>
    <w:rsid w:val="00CC5DCB"/>
    <w:rsid w:val="00CE055F"/>
    <w:rsid w:val="00CF3C67"/>
    <w:rsid w:val="00D06762"/>
    <w:rsid w:val="00D13DCA"/>
    <w:rsid w:val="00D16616"/>
    <w:rsid w:val="00D235F7"/>
    <w:rsid w:val="00D23DFA"/>
    <w:rsid w:val="00D27A2B"/>
    <w:rsid w:val="00D357CC"/>
    <w:rsid w:val="00D36BE4"/>
    <w:rsid w:val="00D44BE2"/>
    <w:rsid w:val="00D50732"/>
    <w:rsid w:val="00D701D6"/>
    <w:rsid w:val="00D71F3E"/>
    <w:rsid w:val="00D848AD"/>
    <w:rsid w:val="00DC1C94"/>
    <w:rsid w:val="00DC70E1"/>
    <w:rsid w:val="00DD0E06"/>
    <w:rsid w:val="00DE309B"/>
    <w:rsid w:val="00DF2337"/>
    <w:rsid w:val="00E052E5"/>
    <w:rsid w:val="00E11591"/>
    <w:rsid w:val="00E22292"/>
    <w:rsid w:val="00E2519D"/>
    <w:rsid w:val="00E30D5E"/>
    <w:rsid w:val="00E3373D"/>
    <w:rsid w:val="00E54E74"/>
    <w:rsid w:val="00E63041"/>
    <w:rsid w:val="00E66E07"/>
    <w:rsid w:val="00E92D4E"/>
    <w:rsid w:val="00EA6F98"/>
    <w:rsid w:val="00EA71E5"/>
    <w:rsid w:val="00ED6BE2"/>
    <w:rsid w:val="00EF1302"/>
    <w:rsid w:val="00F00EE8"/>
    <w:rsid w:val="00F0466D"/>
    <w:rsid w:val="00F121B5"/>
    <w:rsid w:val="00F16347"/>
    <w:rsid w:val="00F26D90"/>
    <w:rsid w:val="00F60E36"/>
    <w:rsid w:val="00FA381D"/>
    <w:rsid w:val="00FC0E47"/>
    <w:rsid w:val="00FC1F9A"/>
    <w:rsid w:val="00FE2455"/>
    <w:rsid w:val="00F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4A54B7"/>
  <w15:docId w15:val="{B489A8C3-0B1A-4BC9-8DBC-8F6E70F5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7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AB4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096AB4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a8">
    <w:name w:val="footer"/>
    <w:basedOn w:val="a"/>
    <w:link w:val="a9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903FF-8CA7-4B55-B754-98158DDE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a.georgieva</cp:lastModifiedBy>
  <cp:revision>15</cp:revision>
  <cp:lastPrinted>2025-10-08T10:35:00Z</cp:lastPrinted>
  <dcterms:created xsi:type="dcterms:W3CDTF">2025-04-11T13:50:00Z</dcterms:created>
  <dcterms:modified xsi:type="dcterms:W3CDTF">2025-10-08T10:47:00Z</dcterms:modified>
</cp:coreProperties>
</file>